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AC6D" w14:textId="775B45BC" w:rsidR="00DB35F6" w:rsidRDefault="00DB35F6">
      <w:r w:rsidRPr="00DB35F6">
        <w:rPr>
          <w:b/>
          <w:bCs/>
          <w:sz w:val="36"/>
          <w:szCs w:val="36"/>
        </w:rPr>
        <w:t>Søknadsskjem</w:t>
      </w:r>
      <w:r w:rsidR="00CE70C4">
        <w:rPr>
          <w:b/>
          <w:bCs/>
          <w:sz w:val="36"/>
          <w:szCs w:val="36"/>
        </w:rPr>
        <w:t>a – idrettsanlegg i Gamvik kommune</w:t>
      </w:r>
      <w:r w:rsidR="004532A9">
        <w:rPr>
          <w:b/>
          <w:bCs/>
          <w:sz w:val="36"/>
          <w:szCs w:val="36"/>
        </w:rPr>
        <w:t xml:space="preserve"> </w:t>
      </w:r>
    </w:p>
    <w:p w14:paraId="59DE8A2E" w14:textId="49860A9A" w:rsidR="00341979" w:rsidRPr="00DB35F6" w:rsidRDefault="00705F1D">
      <w:pPr>
        <w:rPr>
          <w:b/>
          <w:bCs/>
          <w:sz w:val="24"/>
          <w:szCs w:val="24"/>
        </w:rPr>
      </w:pPr>
      <w:r>
        <w:rPr>
          <w:noProof/>
        </w:rPr>
        <w:drawing>
          <wp:anchor distT="0" distB="0" distL="114300" distR="114300" simplePos="0" relativeHeight="251658240" behindDoc="1" locked="0" layoutInCell="1" allowOverlap="1" wp14:anchorId="7D3DEB88" wp14:editId="28BE6EAE">
            <wp:simplePos x="0" y="0"/>
            <wp:positionH relativeFrom="column">
              <wp:posOffset>4171950</wp:posOffset>
            </wp:positionH>
            <wp:positionV relativeFrom="paragraph">
              <wp:posOffset>3175</wp:posOffset>
            </wp:positionV>
            <wp:extent cx="1546225" cy="1033780"/>
            <wp:effectExtent l="0" t="0" r="0" b="0"/>
            <wp:wrapTight wrapText="bothSides">
              <wp:wrapPolygon edited="0">
                <wp:start x="0" y="0"/>
                <wp:lineTo x="0" y="21096"/>
                <wp:lineTo x="21290" y="21096"/>
                <wp:lineTo x="21290" y="0"/>
                <wp:lineTo x="0" y="0"/>
              </wp:wrapPolygon>
            </wp:wrapTight>
            <wp:docPr id="369984930" name="Bilde 1" descr="Er du vår nye maskot? - Nordstrand Idretts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 du vår nye maskot? - Nordstrand Idrettsfore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6225"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0C4">
        <w:rPr>
          <w:b/>
          <w:bCs/>
          <w:sz w:val="24"/>
          <w:szCs w:val="24"/>
        </w:rPr>
        <w:t>T</w:t>
      </w:r>
      <w:r w:rsidR="00DB35F6" w:rsidRPr="00DB35F6">
        <w:rPr>
          <w:b/>
          <w:bCs/>
          <w:sz w:val="24"/>
          <w:szCs w:val="24"/>
        </w:rPr>
        <w:t>reningstider på Gamvik samfunnshus, Mehamn idrettshall og gymsalen på Skjånes, samt svømmehaller.</w:t>
      </w:r>
    </w:p>
    <w:p w14:paraId="16DD256D" w14:textId="77116FA2" w:rsidR="00DB35F6" w:rsidRDefault="00DB35F6">
      <w:r w:rsidRPr="00DB35F6">
        <w:rPr>
          <w:u w:val="single"/>
        </w:rPr>
        <w:t>Utdrag fra retningslinjer for utleie av idrettsanlegg i kommunen</w:t>
      </w:r>
      <w:r>
        <w:rPr>
          <w:u w:val="single"/>
        </w:rPr>
        <w:t>, vedtatt i KST 11.6.2020</w:t>
      </w:r>
      <w:r>
        <w:t xml:space="preserve">: </w:t>
      </w:r>
    </w:p>
    <w:p w14:paraId="2635F574" w14:textId="77AD2571" w:rsidR="00DB35F6" w:rsidRPr="00BA59EE" w:rsidRDefault="00DB35F6" w:rsidP="00B37ACB">
      <w:pPr>
        <w:rPr>
          <w:i/>
          <w:iCs/>
        </w:rPr>
      </w:pPr>
      <w:r w:rsidRPr="00BA59EE">
        <w:rPr>
          <w:i/>
          <w:iCs/>
        </w:rPr>
        <w:t xml:space="preserve">«De leies primært ut til idrettslige formål. Idrettsaktiviteter i hallene organiseres gjennom lag og foreninger. Hallene er tilgjengelige for leie fra kl. 15.00 til 22.00 primært på ukedagene. Ved tildeling av tider fordeles det slik at flest mulig kan benytte hallen. Ved søknad om bruk av idrettshaller skal det vedlegges oppdaterte medlemstall for aktive utøvere. Medlemstallene deles inn i barn og ungdom under 18 år og voksne. Disse medlemstallene skal ikke være eldre enn 6 mnd. Hvis antall barn og unge under 18 år reduseres betydelig i et treningsparti, eller ingen under 18 år møter i løpet av 1 måned, plikter leier å opplyse om dette til Gamvik kommune, slik at andre treningsparti kan tildeles denne tiden. </w:t>
      </w:r>
    </w:p>
    <w:p w14:paraId="055A557A" w14:textId="77777777" w:rsidR="00DB35F6" w:rsidRPr="00BA59EE" w:rsidRDefault="00DB35F6" w:rsidP="00B37ACB">
      <w:pPr>
        <w:rPr>
          <w:i/>
          <w:iCs/>
        </w:rPr>
      </w:pPr>
      <w:r w:rsidRPr="00BA59EE">
        <w:rPr>
          <w:i/>
          <w:iCs/>
        </w:rPr>
        <w:t xml:space="preserve">Norges idrettsforbunds krav når det gjelder barne- og ungdomsidrett skal følges og kunne dokumenteres. </w:t>
      </w:r>
    </w:p>
    <w:p w14:paraId="74009B38" w14:textId="6C85F590" w:rsidR="00DB35F6" w:rsidRPr="00BA59EE" w:rsidRDefault="00DB35F6" w:rsidP="00B37ACB">
      <w:pPr>
        <w:rPr>
          <w:i/>
          <w:iCs/>
        </w:rPr>
      </w:pPr>
      <w:r w:rsidRPr="00BA59EE">
        <w:rPr>
          <w:i/>
          <w:iCs/>
        </w:rPr>
        <w:t>Gamvik kommune kan be om en oversikt over bruken av anlegg for kortere perioder. Barn/unges og aktiviteter for funksjonshemmende skal prioriteres før kl. 20.00. Tildeling av trenings- og aktivitetstid gjøres av Administrasjonen, og Oppvekst- og omsorgsutvalget (OOU) er klageinstans</w:t>
      </w:r>
      <w:r w:rsidR="00904D1C">
        <w:rPr>
          <w:i/>
          <w:iCs/>
        </w:rPr>
        <w:t>».</w:t>
      </w:r>
      <w:r w:rsidRPr="00BA59EE">
        <w:rPr>
          <w:i/>
          <w:iCs/>
        </w:rPr>
        <w:t xml:space="preserve"> </w:t>
      </w:r>
    </w:p>
    <w:p w14:paraId="66F598F6" w14:textId="1E93E862" w:rsidR="007162E7" w:rsidRDefault="004B5CE1" w:rsidP="007162E7">
      <w:pPr>
        <w:pStyle w:val="Listeavsnitt"/>
        <w:numPr>
          <w:ilvl w:val="0"/>
          <w:numId w:val="1"/>
        </w:numPr>
      </w:pPr>
      <w:r>
        <w:t xml:space="preserve">Søknadsskjema kan skrives ut eller hentes på </w:t>
      </w:r>
      <w:r w:rsidR="007162E7">
        <w:t xml:space="preserve">Servicekontoret i Mehamn. </w:t>
      </w:r>
      <w:r w:rsidR="00A8023B">
        <w:t xml:space="preserve">Søknaden sendes til: </w:t>
      </w:r>
      <w:hyperlink r:id="rId7" w:history="1">
        <w:r w:rsidR="00A8023B" w:rsidRPr="00350C9B">
          <w:rPr>
            <w:rStyle w:val="Hyperkobling"/>
          </w:rPr>
          <w:t>postmottak@gamvik.kommune.no</w:t>
        </w:r>
      </w:hyperlink>
      <w:r w:rsidR="00A8023B">
        <w:t xml:space="preserve"> </w:t>
      </w:r>
      <w:r w:rsidR="007162E7">
        <w:t>. Dersom man ønsker å søke uten å fylle ut skjema, skal alle punktene under være med i eposten</w:t>
      </w:r>
      <w:r w:rsidR="00D629F9">
        <w:t>/brevet</w:t>
      </w:r>
      <w:r w:rsidR="007162E7">
        <w:t xml:space="preserve"> til kommunen.</w:t>
      </w:r>
    </w:p>
    <w:p w14:paraId="3315C829" w14:textId="1BF573C3" w:rsidR="001B0D48" w:rsidRDefault="00BE1EC9" w:rsidP="007162E7">
      <w:pPr>
        <w:pStyle w:val="Listeavsnitt"/>
        <w:numPr>
          <w:ilvl w:val="0"/>
          <w:numId w:val="1"/>
        </w:numPr>
      </w:pPr>
      <w:r>
        <w:t>Søknad</w:t>
      </w:r>
      <w:r w:rsidR="00695180">
        <w:t xml:space="preserve">er som kommer inn i løpet av </w:t>
      </w:r>
      <w:r w:rsidR="00A82C30">
        <w:t>trenings</w:t>
      </w:r>
      <w:r w:rsidR="00695180">
        <w:t>åre</w:t>
      </w:r>
      <w:r w:rsidR="00C10F05">
        <w:t xml:space="preserve">t vil bli behandlet fortløpende. Det må da søkes om tidspunkter som ikke allerede er </w:t>
      </w:r>
      <w:r w:rsidR="00CB5F59">
        <w:t>tildelt</w:t>
      </w:r>
      <w:r w:rsidR="00C90ACD">
        <w:t xml:space="preserve"> andre</w:t>
      </w:r>
      <w:r w:rsidR="00CB5F59">
        <w:t xml:space="preserve">. Oversikt over ledige tidspunkter vil finnes </w:t>
      </w:r>
      <w:r w:rsidR="00C90ACD">
        <w:t xml:space="preserve">i timeplan på kommunens hjemmeside. </w:t>
      </w:r>
    </w:p>
    <w:p w14:paraId="77D65EF2" w14:textId="77777777" w:rsidR="00B66EE0" w:rsidRDefault="00B66EE0" w:rsidP="00B66EE0">
      <w:pPr>
        <w:pStyle w:val="Listeavsnitt"/>
      </w:pPr>
    </w:p>
    <w:tbl>
      <w:tblPr>
        <w:tblStyle w:val="Tabellrutenett"/>
        <w:tblW w:w="0" w:type="auto"/>
        <w:tblLook w:val="04A0" w:firstRow="1" w:lastRow="0" w:firstColumn="1" w:lastColumn="0" w:noHBand="0" w:noVBand="1"/>
      </w:tblPr>
      <w:tblGrid>
        <w:gridCol w:w="3114"/>
        <w:gridCol w:w="5948"/>
      </w:tblGrid>
      <w:tr w:rsidR="00C4285C" w14:paraId="3879CE76" w14:textId="77777777" w:rsidTr="00E0242A">
        <w:tc>
          <w:tcPr>
            <w:tcW w:w="3114" w:type="dxa"/>
            <w:shd w:val="clear" w:color="auto" w:fill="D9D9D9" w:themeFill="background1" w:themeFillShade="D9"/>
          </w:tcPr>
          <w:p w14:paraId="34EB05B6" w14:textId="7BE6DE69" w:rsidR="00C4285C" w:rsidRPr="00E0242A" w:rsidRDefault="00C4285C" w:rsidP="00B66EE0">
            <w:pPr>
              <w:rPr>
                <w:sz w:val="28"/>
                <w:szCs w:val="28"/>
              </w:rPr>
            </w:pPr>
            <w:r w:rsidRPr="00E0242A">
              <w:rPr>
                <w:sz w:val="28"/>
                <w:szCs w:val="28"/>
              </w:rPr>
              <w:t>Søker (</w:t>
            </w:r>
            <w:r w:rsidR="0045432C" w:rsidRPr="00E0242A">
              <w:rPr>
                <w:sz w:val="28"/>
                <w:szCs w:val="28"/>
              </w:rPr>
              <w:t xml:space="preserve">navn på </w:t>
            </w:r>
            <w:r w:rsidRPr="00E0242A">
              <w:rPr>
                <w:sz w:val="28"/>
                <w:szCs w:val="28"/>
              </w:rPr>
              <w:t>lag/forening)</w:t>
            </w:r>
          </w:p>
        </w:tc>
        <w:tc>
          <w:tcPr>
            <w:tcW w:w="5948" w:type="dxa"/>
          </w:tcPr>
          <w:p w14:paraId="3746F6E0" w14:textId="77777777" w:rsidR="00C4285C" w:rsidRPr="00CA6235" w:rsidRDefault="00C4285C" w:rsidP="00B66EE0"/>
        </w:tc>
      </w:tr>
      <w:tr w:rsidR="00C4285C" w14:paraId="4190239D" w14:textId="77777777" w:rsidTr="00E0242A">
        <w:tc>
          <w:tcPr>
            <w:tcW w:w="3114" w:type="dxa"/>
            <w:shd w:val="clear" w:color="auto" w:fill="D9D9D9" w:themeFill="background1" w:themeFillShade="D9"/>
          </w:tcPr>
          <w:p w14:paraId="3034E961" w14:textId="37A3022A" w:rsidR="00C4285C" w:rsidRPr="00E0242A" w:rsidRDefault="00C4285C" w:rsidP="00B66EE0">
            <w:pPr>
              <w:rPr>
                <w:sz w:val="28"/>
                <w:szCs w:val="28"/>
              </w:rPr>
            </w:pPr>
            <w:r w:rsidRPr="00E0242A">
              <w:rPr>
                <w:sz w:val="28"/>
                <w:szCs w:val="28"/>
              </w:rPr>
              <w:t>Navn og epostadresse til ansvarlige, som skal ha nøkkel</w:t>
            </w:r>
            <w:r w:rsidR="00223F32" w:rsidRPr="00E0242A">
              <w:rPr>
                <w:sz w:val="28"/>
                <w:szCs w:val="28"/>
              </w:rPr>
              <w:t>/nøkkel</w:t>
            </w:r>
            <w:r w:rsidRPr="00E0242A">
              <w:rPr>
                <w:sz w:val="28"/>
                <w:szCs w:val="28"/>
              </w:rPr>
              <w:t>brikke</w:t>
            </w:r>
          </w:p>
        </w:tc>
        <w:tc>
          <w:tcPr>
            <w:tcW w:w="5948" w:type="dxa"/>
          </w:tcPr>
          <w:p w14:paraId="78E9EF59" w14:textId="77777777" w:rsidR="00C4285C" w:rsidRPr="00CA6235" w:rsidRDefault="00C4285C" w:rsidP="00B66EE0"/>
        </w:tc>
      </w:tr>
      <w:tr w:rsidR="00DB35F6" w14:paraId="44EE4371" w14:textId="77777777" w:rsidTr="00E0242A">
        <w:tc>
          <w:tcPr>
            <w:tcW w:w="3114" w:type="dxa"/>
            <w:shd w:val="clear" w:color="auto" w:fill="D9D9D9" w:themeFill="background1" w:themeFillShade="D9"/>
          </w:tcPr>
          <w:p w14:paraId="37122B09" w14:textId="6C43B459" w:rsidR="00DB35F6" w:rsidRPr="00E0242A" w:rsidRDefault="00DB35F6" w:rsidP="00B66EE0">
            <w:pPr>
              <w:rPr>
                <w:sz w:val="28"/>
                <w:szCs w:val="28"/>
              </w:rPr>
            </w:pPr>
            <w:r w:rsidRPr="00E0242A">
              <w:rPr>
                <w:sz w:val="28"/>
                <w:szCs w:val="28"/>
              </w:rPr>
              <w:t>Idrettsanlegg det søkes om</w:t>
            </w:r>
          </w:p>
        </w:tc>
        <w:tc>
          <w:tcPr>
            <w:tcW w:w="5948" w:type="dxa"/>
          </w:tcPr>
          <w:p w14:paraId="4F09C598" w14:textId="77777777" w:rsidR="00DB35F6" w:rsidRPr="00CA6235" w:rsidRDefault="00DB35F6" w:rsidP="00B66EE0"/>
        </w:tc>
      </w:tr>
      <w:tr w:rsidR="00DB35F6" w14:paraId="39759CF0" w14:textId="77777777" w:rsidTr="00D9303B">
        <w:trPr>
          <w:trHeight w:val="2013"/>
        </w:trPr>
        <w:tc>
          <w:tcPr>
            <w:tcW w:w="3114" w:type="dxa"/>
            <w:shd w:val="clear" w:color="auto" w:fill="D9D9D9" w:themeFill="background1" w:themeFillShade="D9"/>
          </w:tcPr>
          <w:p w14:paraId="1C5E4AEC" w14:textId="77777777" w:rsidR="00DB35F6" w:rsidRPr="00E0242A" w:rsidRDefault="00DB35F6" w:rsidP="00B66EE0">
            <w:pPr>
              <w:rPr>
                <w:sz w:val="28"/>
                <w:szCs w:val="28"/>
              </w:rPr>
            </w:pPr>
            <w:r w:rsidRPr="00E0242A">
              <w:rPr>
                <w:sz w:val="28"/>
                <w:szCs w:val="28"/>
              </w:rPr>
              <w:t>Dag og tidspunkt</w:t>
            </w:r>
          </w:p>
          <w:p w14:paraId="039E1D1F" w14:textId="7A3FCB79" w:rsidR="00DB35F6" w:rsidRPr="00E0242A" w:rsidRDefault="00DB35F6" w:rsidP="00B66EE0">
            <w:pPr>
              <w:rPr>
                <w:sz w:val="28"/>
                <w:szCs w:val="28"/>
              </w:rPr>
            </w:pPr>
          </w:p>
        </w:tc>
        <w:tc>
          <w:tcPr>
            <w:tcW w:w="5948" w:type="dxa"/>
          </w:tcPr>
          <w:p w14:paraId="63CFE448" w14:textId="77777777" w:rsidR="00DB35F6" w:rsidRPr="00CA6235" w:rsidRDefault="00DB35F6" w:rsidP="00B66EE0"/>
        </w:tc>
      </w:tr>
      <w:tr w:rsidR="00DB35F6" w14:paraId="705B3FB1" w14:textId="77777777" w:rsidTr="00E0242A">
        <w:tc>
          <w:tcPr>
            <w:tcW w:w="3114" w:type="dxa"/>
            <w:shd w:val="clear" w:color="auto" w:fill="D9D9D9" w:themeFill="background1" w:themeFillShade="D9"/>
          </w:tcPr>
          <w:p w14:paraId="7012638C" w14:textId="6CA27C19" w:rsidR="00DB35F6" w:rsidRPr="00E0242A" w:rsidRDefault="00DB35F6" w:rsidP="00B66EE0">
            <w:pPr>
              <w:rPr>
                <w:sz w:val="28"/>
                <w:szCs w:val="28"/>
              </w:rPr>
            </w:pPr>
            <w:r w:rsidRPr="00E0242A">
              <w:rPr>
                <w:sz w:val="28"/>
                <w:szCs w:val="28"/>
              </w:rPr>
              <w:t>Antall aktive utøvere under 18 år</w:t>
            </w:r>
          </w:p>
        </w:tc>
        <w:tc>
          <w:tcPr>
            <w:tcW w:w="5948" w:type="dxa"/>
          </w:tcPr>
          <w:p w14:paraId="0C81F330" w14:textId="77777777" w:rsidR="00DB35F6" w:rsidRPr="00CA6235" w:rsidRDefault="00DB35F6" w:rsidP="00B66EE0"/>
        </w:tc>
      </w:tr>
      <w:tr w:rsidR="00DB35F6" w14:paraId="52DA5C84" w14:textId="77777777" w:rsidTr="00E0242A">
        <w:tc>
          <w:tcPr>
            <w:tcW w:w="3114" w:type="dxa"/>
            <w:shd w:val="clear" w:color="auto" w:fill="D9D9D9" w:themeFill="background1" w:themeFillShade="D9"/>
          </w:tcPr>
          <w:p w14:paraId="77A75F89" w14:textId="333619E2" w:rsidR="00C4285C" w:rsidRPr="00E0242A" w:rsidRDefault="00DB35F6" w:rsidP="00B66EE0">
            <w:pPr>
              <w:rPr>
                <w:sz w:val="28"/>
                <w:szCs w:val="28"/>
              </w:rPr>
            </w:pPr>
            <w:r w:rsidRPr="00E0242A">
              <w:rPr>
                <w:sz w:val="28"/>
                <w:szCs w:val="28"/>
              </w:rPr>
              <w:t>Antall aktive utøvere over 18 år</w:t>
            </w:r>
          </w:p>
        </w:tc>
        <w:tc>
          <w:tcPr>
            <w:tcW w:w="5948" w:type="dxa"/>
          </w:tcPr>
          <w:p w14:paraId="6B08FCE2" w14:textId="77777777" w:rsidR="00DB35F6" w:rsidRPr="00CA6235" w:rsidRDefault="00DB35F6" w:rsidP="00B66EE0"/>
        </w:tc>
      </w:tr>
    </w:tbl>
    <w:p w14:paraId="394FDDD1" w14:textId="77777777" w:rsidR="007162E7" w:rsidRDefault="007162E7" w:rsidP="00B66EE0"/>
    <w:sectPr w:rsidR="007162E7" w:rsidSect="00D9303B">
      <w:pgSz w:w="11906" w:h="16838"/>
      <w:pgMar w:top="851" w:right="1417" w:bottom="709"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A32"/>
    <w:multiLevelType w:val="hybridMultilevel"/>
    <w:tmpl w:val="411AF332"/>
    <w:lvl w:ilvl="0" w:tplc="C804FCF0">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813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F6"/>
    <w:rsid w:val="0000031C"/>
    <w:rsid w:val="00051F4B"/>
    <w:rsid w:val="00115D61"/>
    <w:rsid w:val="001B0D48"/>
    <w:rsid w:val="00223F32"/>
    <w:rsid w:val="00250FBF"/>
    <w:rsid w:val="00254C5A"/>
    <w:rsid w:val="00341979"/>
    <w:rsid w:val="004532A9"/>
    <w:rsid w:val="0045432C"/>
    <w:rsid w:val="00457A0A"/>
    <w:rsid w:val="004B5CE1"/>
    <w:rsid w:val="004F64D5"/>
    <w:rsid w:val="005E675A"/>
    <w:rsid w:val="00645434"/>
    <w:rsid w:val="0068068A"/>
    <w:rsid w:val="00695180"/>
    <w:rsid w:val="00705F1D"/>
    <w:rsid w:val="007162E7"/>
    <w:rsid w:val="008D304A"/>
    <w:rsid w:val="00904D1C"/>
    <w:rsid w:val="00926D9D"/>
    <w:rsid w:val="00970FBC"/>
    <w:rsid w:val="00A8023B"/>
    <w:rsid w:val="00A82C30"/>
    <w:rsid w:val="00B02938"/>
    <w:rsid w:val="00B06E53"/>
    <w:rsid w:val="00B37ACB"/>
    <w:rsid w:val="00B66EE0"/>
    <w:rsid w:val="00BA24A0"/>
    <w:rsid w:val="00BA59EE"/>
    <w:rsid w:val="00BE1EC9"/>
    <w:rsid w:val="00C10F05"/>
    <w:rsid w:val="00C4285C"/>
    <w:rsid w:val="00C452E1"/>
    <w:rsid w:val="00C90ACD"/>
    <w:rsid w:val="00CA6235"/>
    <w:rsid w:val="00CB5F59"/>
    <w:rsid w:val="00CE70C4"/>
    <w:rsid w:val="00D33C18"/>
    <w:rsid w:val="00D629F9"/>
    <w:rsid w:val="00D65DE7"/>
    <w:rsid w:val="00D9303B"/>
    <w:rsid w:val="00DB35F6"/>
    <w:rsid w:val="00E0242A"/>
    <w:rsid w:val="00E30086"/>
    <w:rsid w:val="00EB47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097E"/>
  <w15:chartTrackingRefBased/>
  <w15:docId w15:val="{9F3CC375-A1D7-426F-97E1-094B5ED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B35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B35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B35F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B35F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B35F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B35F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35F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35F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35F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B35F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DB35F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DB35F6"/>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DB35F6"/>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DB35F6"/>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DB35F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B35F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B35F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B35F6"/>
    <w:rPr>
      <w:rFonts w:eastAsiaTheme="majorEastAsia" w:cstheme="majorBidi"/>
      <w:color w:val="272727" w:themeColor="text1" w:themeTint="D8"/>
    </w:rPr>
  </w:style>
  <w:style w:type="paragraph" w:styleId="Tittel">
    <w:name w:val="Title"/>
    <w:basedOn w:val="Normal"/>
    <w:next w:val="Normal"/>
    <w:link w:val="TittelTegn"/>
    <w:uiPriority w:val="10"/>
    <w:qFormat/>
    <w:rsid w:val="00DB3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B35F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B35F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B35F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B35F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B35F6"/>
    <w:rPr>
      <w:i/>
      <w:iCs/>
      <w:color w:val="404040" w:themeColor="text1" w:themeTint="BF"/>
    </w:rPr>
  </w:style>
  <w:style w:type="paragraph" w:styleId="Listeavsnitt">
    <w:name w:val="List Paragraph"/>
    <w:basedOn w:val="Normal"/>
    <w:uiPriority w:val="34"/>
    <w:qFormat/>
    <w:rsid w:val="00DB35F6"/>
    <w:pPr>
      <w:ind w:left="720"/>
      <w:contextualSpacing/>
    </w:pPr>
  </w:style>
  <w:style w:type="character" w:styleId="Sterkutheving">
    <w:name w:val="Intense Emphasis"/>
    <w:basedOn w:val="Standardskriftforavsnitt"/>
    <w:uiPriority w:val="21"/>
    <w:qFormat/>
    <w:rsid w:val="00DB35F6"/>
    <w:rPr>
      <w:i/>
      <w:iCs/>
      <w:color w:val="2F5496" w:themeColor="accent1" w:themeShade="BF"/>
    </w:rPr>
  </w:style>
  <w:style w:type="paragraph" w:styleId="Sterktsitat">
    <w:name w:val="Intense Quote"/>
    <w:basedOn w:val="Normal"/>
    <w:next w:val="Normal"/>
    <w:link w:val="SterktsitatTegn"/>
    <w:uiPriority w:val="30"/>
    <w:qFormat/>
    <w:rsid w:val="00DB3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DB35F6"/>
    <w:rPr>
      <w:i/>
      <w:iCs/>
      <w:color w:val="2F5496" w:themeColor="accent1" w:themeShade="BF"/>
    </w:rPr>
  </w:style>
  <w:style w:type="character" w:styleId="Sterkreferanse">
    <w:name w:val="Intense Reference"/>
    <w:basedOn w:val="Standardskriftforavsnitt"/>
    <w:uiPriority w:val="32"/>
    <w:qFormat/>
    <w:rsid w:val="00DB35F6"/>
    <w:rPr>
      <w:b/>
      <w:bCs/>
      <w:smallCaps/>
      <w:color w:val="2F5496" w:themeColor="accent1" w:themeShade="BF"/>
      <w:spacing w:val="5"/>
    </w:rPr>
  </w:style>
  <w:style w:type="table" w:styleId="Tabellrutenett">
    <w:name w:val="Table Grid"/>
    <w:basedOn w:val="Vanligtabell"/>
    <w:uiPriority w:val="39"/>
    <w:rsid w:val="00DB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B47CF"/>
    <w:rPr>
      <w:color w:val="0000FF"/>
      <w:u w:val="single"/>
    </w:rPr>
  </w:style>
  <w:style w:type="character" w:styleId="Ulstomtale">
    <w:name w:val="Unresolved Mention"/>
    <w:basedOn w:val="Standardskriftforavsnitt"/>
    <w:uiPriority w:val="99"/>
    <w:semiHidden/>
    <w:unhideWhenUsed/>
    <w:rsid w:val="00A8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stmottak@gamvik.kommune.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8B33-0B9A-485D-9D18-22331945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1758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 Paulsen</dc:creator>
  <cp:keywords/>
  <dc:description/>
  <cp:lastModifiedBy>Johanna Louise Falk</cp:lastModifiedBy>
  <cp:revision>3</cp:revision>
  <dcterms:created xsi:type="dcterms:W3CDTF">2025-06-20T10:05:00Z</dcterms:created>
  <dcterms:modified xsi:type="dcterms:W3CDTF">2026-05-28T13:25:00Z</dcterms:modified>
</cp:coreProperties>
</file>